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7790" w14:textId="1A2868F9" w:rsidR="005B0B2F" w:rsidRDefault="00263D0B" w:rsidP="005B0B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PLANEACIÓN: </w:t>
      </w:r>
      <w:r w:rsidR="005B0B2F">
        <w:rPr>
          <w:rFonts w:ascii="Arial" w:hAnsi="Arial" w:cs="Arial"/>
          <w:b/>
          <w:bCs/>
        </w:rPr>
        <w:t>PESTAÑA NANOTECNOLOGÍA</w:t>
      </w:r>
    </w:p>
    <w:p w14:paraId="1BFF23E7" w14:textId="798DD9AB" w:rsidR="00263D0B" w:rsidRDefault="00263D0B" w:rsidP="00263D0B">
      <w:pPr>
        <w:jc w:val="both"/>
        <w:rPr>
          <w:rFonts w:ascii="Arial" w:hAnsi="Arial" w:cs="Arial"/>
        </w:rPr>
      </w:pPr>
      <w:bookmarkStart w:id="0" w:name="OLE_LINK1"/>
      <w:r>
        <w:rPr>
          <w:rFonts w:ascii="Arial" w:hAnsi="Arial" w:cs="Arial"/>
          <w:b/>
          <w:bCs/>
        </w:rPr>
        <w:t xml:space="preserve">Nota: </w:t>
      </w:r>
      <w:r w:rsidRPr="000E2EEB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 xml:space="preserve">planeaciones </w:t>
      </w:r>
      <w:r w:rsidRPr="000E2EEB">
        <w:rPr>
          <w:rFonts w:ascii="Arial" w:hAnsi="Arial" w:cs="Arial"/>
        </w:rPr>
        <w:t>presentadas se encuentran pensadas en una metodología de enseñanza basada en competencias, diseñadas mediante sesiones y actividades con base cada una de las pestañas de la página web “Enseñando La Ciencia De Lo Invisible”</w:t>
      </w:r>
      <w:r>
        <w:rPr>
          <w:rFonts w:ascii="Arial" w:hAnsi="Arial" w:cs="Arial"/>
        </w:rPr>
        <w:t xml:space="preserve"> se le sugiere hacer una revisión previa de la pestaña </w:t>
      </w:r>
      <w:r>
        <w:t>“</w:t>
      </w:r>
      <w:hyperlink r:id="rId7" w:history="1">
        <w:r w:rsidRPr="00263D0B">
          <w:rPr>
            <w:rStyle w:val="Hipervnculo"/>
          </w:rPr>
          <w:t>Nanotecnología</w:t>
        </w:r>
      </w:hyperlink>
      <w:r>
        <w:t>”</w:t>
      </w:r>
    </w:p>
    <w:p w14:paraId="127AD556" w14:textId="4B112BD3" w:rsidR="00263D0B" w:rsidRDefault="00263D0B" w:rsidP="00263D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</w:t>
      </w:r>
      <w:r w:rsidRPr="000E2EEB">
        <w:rPr>
          <w:rFonts w:ascii="Arial" w:hAnsi="Arial" w:cs="Arial"/>
        </w:rPr>
        <w:t>l maestro podrá utilizar o adaptar según su contexto y nivel de aplicación. Al igual se le sugiere</w:t>
      </w:r>
      <w:r>
        <w:rPr>
          <w:rFonts w:ascii="Arial" w:hAnsi="Arial" w:cs="Arial"/>
        </w:rPr>
        <w:t>,</w:t>
      </w:r>
      <w:r w:rsidRPr="000E2EEB">
        <w:rPr>
          <w:rFonts w:ascii="Arial" w:hAnsi="Arial" w:cs="Arial"/>
        </w:rPr>
        <w:t xml:space="preserve"> que las casillas en blanco de estas unidades son materiales que le pueden servir como recurso a la hora de realizar la aplicación, en tanto, las de color</w:t>
      </w:r>
      <w:r w:rsidR="007837D2">
        <w:rPr>
          <w:rFonts w:ascii="Arial" w:hAnsi="Arial" w:cs="Arial"/>
        </w:rPr>
        <w:t xml:space="preserve"> naranja</w:t>
      </w:r>
      <w:r w:rsidRPr="000E2EEB">
        <w:rPr>
          <w:rFonts w:ascii="Arial" w:hAnsi="Arial" w:cs="Arial"/>
        </w:rPr>
        <w:t xml:space="preserve"> son actividades pensadas para que el estudiante realice.</w:t>
      </w:r>
      <w:bookmarkEnd w:id="0"/>
    </w:p>
    <w:p w14:paraId="6C90755C" w14:textId="7680FE30" w:rsidR="00493D34" w:rsidRPr="00493D34" w:rsidRDefault="00DE24D2">
      <w:pPr>
        <w:rPr>
          <w:rFonts w:ascii="Arial" w:hAnsi="Arial" w:cs="Arial"/>
        </w:rPr>
      </w:pPr>
      <w:r w:rsidRPr="00493D34">
        <w:rPr>
          <w:rFonts w:ascii="Arial" w:hAnsi="Arial" w:cs="Arial"/>
          <w:b/>
          <w:bCs/>
        </w:rPr>
        <w:t>Objetivo:</w:t>
      </w:r>
      <w:r w:rsidRPr="00493D34">
        <w:rPr>
          <w:rFonts w:ascii="Arial" w:hAnsi="Arial" w:cs="Arial"/>
        </w:rPr>
        <w:t xml:space="preserve"> </w:t>
      </w:r>
    </w:p>
    <w:p w14:paraId="2A84003C" w14:textId="022981B4" w:rsidR="00522329" w:rsidRPr="00145EAA" w:rsidRDefault="004006E9" w:rsidP="00145EAA">
      <w:pPr>
        <w:rPr>
          <w:rStyle w:val="eop"/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D206926" wp14:editId="548B2303">
            <wp:simplePos x="0" y="0"/>
            <wp:positionH relativeFrom="column">
              <wp:posOffset>-39631</wp:posOffset>
            </wp:positionH>
            <wp:positionV relativeFrom="paragraph">
              <wp:posOffset>3008630</wp:posOffset>
            </wp:positionV>
            <wp:extent cx="1622425" cy="536575"/>
            <wp:effectExtent l="0" t="0" r="3175" b="0"/>
            <wp:wrapTight wrapText="bothSides">
              <wp:wrapPolygon edited="0">
                <wp:start x="0" y="0"/>
                <wp:lineTo x="0" y="20961"/>
                <wp:lineTo x="21473" y="20961"/>
                <wp:lineTo x="21473" y="0"/>
                <wp:lineTo x="0" y="0"/>
              </wp:wrapPolygon>
            </wp:wrapTight>
            <wp:docPr id="586758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58483" name="Imagen 5867584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4D2" w:rsidRPr="00493D34">
        <w:rPr>
          <w:rFonts w:ascii="Arial" w:hAnsi="Arial" w:cs="Arial"/>
        </w:rPr>
        <w:t xml:space="preserve">Comprender los principios fundamentales de la nanotecnología, sus </w:t>
      </w:r>
      <w:r w:rsidR="00B81C5E" w:rsidRPr="00493D34">
        <w:rPr>
          <w:rFonts w:ascii="Arial" w:hAnsi="Arial" w:cs="Arial"/>
        </w:rPr>
        <w:t>aplicaciones en diversos campos científicos e industriales</w:t>
      </w:r>
      <w:r w:rsidR="00145EAA">
        <w:rPr>
          <w:rFonts w:ascii="Arial" w:hAnsi="Arial" w:cs="Arial"/>
        </w:rPr>
        <w:t xml:space="preserve"> mediante varios recursos en la aplicación. </w:t>
      </w:r>
    </w:p>
    <w:tbl>
      <w:tblPr>
        <w:tblStyle w:val="Tablaconcuadrcula4-nfasis2"/>
        <w:tblW w:w="12676" w:type="dxa"/>
        <w:tblLook w:val="04A0" w:firstRow="1" w:lastRow="0" w:firstColumn="1" w:lastColumn="0" w:noHBand="0" w:noVBand="1"/>
      </w:tblPr>
      <w:tblGrid>
        <w:gridCol w:w="996"/>
        <w:gridCol w:w="2844"/>
        <w:gridCol w:w="1842"/>
        <w:gridCol w:w="1730"/>
        <w:gridCol w:w="2616"/>
        <w:gridCol w:w="853"/>
        <w:gridCol w:w="1795"/>
      </w:tblGrid>
      <w:tr w:rsidR="00F2411A" w:rsidRPr="008F0309" w14:paraId="01F79E8B" w14:textId="77777777" w:rsidTr="0090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5D42832" w14:textId="4DC63804" w:rsidR="00145EAA" w:rsidRPr="008F0309" w:rsidRDefault="00145EAA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Sesión</w:t>
            </w:r>
          </w:p>
        </w:tc>
        <w:tc>
          <w:tcPr>
            <w:tcW w:w="2844" w:type="dxa"/>
          </w:tcPr>
          <w:p w14:paraId="5716C853" w14:textId="63D0EB3D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Competencia/Habilidad </w:t>
            </w:r>
          </w:p>
        </w:tc>
        <w:tc>
          <w:tcPr>
            <w:tcW w:w="1842" w:type="dxa"/>
          </w:tcPr>
          <w:p w14:paraId="201000E8" w14:textId="60DD6E75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Tema</w:t>
            </w:r>
          </w:p>
        </w:tc>
        <w:tc>
          <w:tcPr>
            <w:tcW w:w="1730" w:type="dxa"/>
          </w:tcPr>
          <w:p w14:paraId="20FF7536" w14:textId="29E35C8A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616" w:type="dxa"/>
          </w:tcPr>
          <w:p w14:paraId="0340638D" w14:textId="5ABE9DF8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Recurso</w:t>
            </w:r>
          </w:p>
        </w:tc>
        <w:tc>
          <w:tcPr>
            <w:tcW w:w="853" w:type="dxa"/>
          </w:tcPr>
          <w:p w14:paraId="5837BDE9" w14:textId="529D0BD8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Tiempo</w:t>
            </w:r>
          </w:p>
        </w:tc>
        <w:tc>
          <w:tcPr>
            <w:tcW w:w="1795" w:type="dxa"/>
          </w:tcPr>
          <w:p w14:paraId="6D7D7B7F" w14:textId="6DDC40AC" w:rsidR="00145EAA" w:rsidRPr="008F0309" w:rsidRDefault="00145EAA" w:rsidP="008F03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Evaluación</w:t>
            </w:r>
          </w:p>
        </w:tc>
      </w:tr>
      <w:tr w:rsidR="00307163" w:rsidRPr="008F0309" w14:paraId="464D7735" w14:textId="77777777" w:rsidTr="0090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vMerge w:val="restart"/>
          </w:tcPr>
          <w:p w14:paraId="1389E116" w14:textId="05895FD0" w:rsidR="00307163" w:rsidRPr="008F0309" w:rsidRDefault="00307163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844" w:type="dxa"/>
          </w:tcPr>
          <w:p w14:paraId="184D7F91" w14:textId="2641849A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Manifiesta curiosidad sobre la nanotecnología y su impacto en la vida cotidiana.</w:t>
            </w:r>
          </w:p>
          <w:p w14:paraId="2B8CD160" w14:textId="6655BC66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12646EE5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Introducción a la nanotecnología</w:t>
            </w:r>
          </w:p>
          <w:p w14:paraId="31FEF3A0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Explicación general del tema</w:t>
            </w:r>
          </w:p>
          <w:p w14:paraId="54492C30" w14:textId="1DAE59C1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630FEE3" w14:textId="059C3FB2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Explorar las preguntas orientadoras en el sitio web.</w:t>
            </w:r>
          </w:p>
        </w:tc>
        <w:tc>
          <w:tcPr>
            <w:tcW w:w="2616" w:type="dxa"/>
          </w:tcPr>
          <w:p w14:paraId="07D15F6B" w14:textId="444F2F0B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Revise la pestañan en la página web de nanotecnología; donde encontrara la actividad </w:t>
            </w:r>
          </w:p>
          <w:p w14:paraId="0C8E54A6" w14:textId="2548C7E6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de inicio.</w:t>
            </w:r>
          </w:p>
          <w:p w14:paraId="4B5224AB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Nanomundos: explorando lo invisible</w:t>
              </w:r>
            </w:hyperlink>
          </w:p>
          <w:p w14:paraId="4B7419F9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0AF0EF2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</w:tcPr>
          <w:p w14:paraId="06DD5ADF" w14:textId="51FE6BD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30 minutos</w:t>
            </w:r>
          </w:p>
        </w:tc>
        <w:tc>
          <w:tcPr>
            <w:tcW w:w="1795" w:type="dxa"/>
          </w:tcPr>
          <w:p w14:paraId="6E4B9755" w14:textId="07E6C753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Participar activamente en la actividad durante la sesión. </w:t>
            </w:r>
          </w:p>
          <w:p w14:paraId="3B79761F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E51B569" w14:textId="77777777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Incluir términos nuevos al diccionario de terminología.</w:t>
            </w:r>
          </w:p>
          <w:p w14:paraId="74F3C159" w14:textId="7465BEB2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163" w:rsidRPr="008F0309" w14:paraId="1A51ACAB" w14:textId="77777777" w:rsidTr="00307163">
        <w:trPr>
          <w:trHeight w:val="2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vMerge/>
            <w:shd w:val="clear" w:color="auto" w:fill="FAE2D5" w:themeFill="accent2" w:themeFillTint="33"/>
          </w:tcPr>
          <w:p w14:paraId="230817A7" w14:textId="77777777" w:rsidR="00307163" w:rsidRPr="008F0309" w:rsidRDefault="00307163" w:rsidP="008F03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4" w:type="dxa"/>
          </w:tcPr>
          <w:p w14:paraId="418EA6F0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Explora los conceptos y asocia las actividades nanotecnológicas haciendo uso de herramientas tecnológicas.</w:t>
            </w:r>
          </w:p>
          <w:p w14:paraId="0880360A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AE2D5" w:themeFill="accent2" w:themeFillTint="33"/>
          </w:tcPr>
          <w:p w14:paraId="39A5E557" w14:textId="195FFC72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C5C0DED" w14:textId="5C6437FA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Identificar donde se encuentra los nanomateriales</w:t>
            </w:r>
          </w:p>
        </w:tc>
        <w:tc>
          <w:tcPr>
            <w:tcW w:w="2616" w:type="dxa"/>
          </w:tcPr>
          <w:p w14:paraId="0BC4479E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Visite el recurso del subtitulo “Donde se encuentra” allí puede explorar y como recurso se sugiere una contextualización y una actividad aplicativa para los estudiantes. Para desarrollarla necesita de computador, marcadores y tablero.</w:t>
            </w:r>
          </w:p>
          <w:p w14:paraId="03FC2B0E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1-</w:t>
            </w:r>
            <w:hyperlink r:id="rId10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Actividad guía</w:t>
              </w:r>
            </w:hyperlink>
          </w:p>
          <w:p w14:paraId="628F1656" w14:textId="7C0C63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2-</w:t>
            </w:r>
            <w:hyperlink r:id="rId11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Actividad practica</w:t>
              </w:r>
            </w:hyperlink>
          </w:p>
        </w:tc>
        <w:tc>
          <w:tcPr>
            <w:tcW w:w="853" w:type="dxa"/>
          </w:tcPr>
          <w:p w14:paraId="2658C7E5" w14:textId="0250D2F5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30 minutos</w:t>
            </w:r>
          </w:p>
        </w:tc>
        <w:tc>
          <w:tcPr>
            <w:tcW w:w="1795" w:type="dxa"/>
          </w:tcPr>
          <w:p w14:paraId="71B9A4BE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Relaciona la nanotecnología con su contexto.</w:t>
            </w:r>
          </w:p>
          <w:p w14:paraId="79F1FF83" w14:textId="77777777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6F97030" w14:textId="53E44A56" w:rsidR="00307163" w:rsidRPr="008F0309" w:rsidRDefault="00307163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Vincula la nanotecnología como una alternativa para la desertificación de los suelos.</w:t>
            </w:r>
          </w:p>
        </w:tc>
      </w:tr>
      <w:tr w:rsidR="00901C7B" w:rsidRPr="008F0309" w14:paraId="6B5FADC2" w14:textId="77777777" w:rsidTr="0090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4E2FA1B" w14:textId="79030F5D" w:rsidR="00901C7B" w:rsidRPr="008F0309" w:rsidRDefault="00901C7B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44" w:type="dxa"/>
          </w:tcPr>
          <w:p w14:paraId="32A1AD15" w14:textId="362C5F09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Desarrolla la formación polimérica con y sin nanopartículas.</w:t>
            </w:r>
          </w:p>
        </w:tc>
        <w:tc>
          <w:tcPr>
            <w:tcW w:w="1842" w:type="dxa"/>
          </w:tcPr>
          <w:p w14:paraId="7F79DF35" w14:textId="5CB50BF1" w:rsidR="00901C7B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Aplicaciones de la nanotecnología en el contexto.</w:t>
            </w:r>
          </w:p>
        </w:tc>
        <w:tc>
          <w:tcPr>
            <w:tcW w:w="1730" w:type="dxa"/>
          </w:tcPr>
          <w:p w14:paraId="0174F9A1" w14:textId="384209F2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Laboratorio de nanoescudo con bloqueador</w:t>
            </w:r>
          </w:p>
        </w:tc>
        <w:tc>
          <w:tcPr>
            <w:tcW w:w="2616" w:type="dxa"/>
          </w:tcPr>
          <w:p w14:paraId="3290D949" w14:textId="77777777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Revise el recurso “Nanoescudo: bloqueador” en donde encuentra una guía de laboratorio que puede desarrollar con sus estudiantes.</w:t>
            </w:r>
          </w:p>
          <w:p w14:paraId="7F995540" w14:textId="4EDB8B90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Nanoescudo: bloqueador</w:t>
              </w:r>
            </w:hyperlink>
          </w:p>
        </w:tc>
        <w:tc>
          <w:tcPr>
            <w:tcW w:w="853" w:type="dxa"/>
          </w:tcPr>
          <w:p w14:paraId="38686832" w14:textId="07202E7B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30 minutos</w:t>
            </w:r>
          </w:p>
        </w:tc>
        <w:tc>
          <w:tcPr>
            <w:tcW w:w="1795" w:type="dxa"/>
          </w:tcPr>
          <w:p w14:paraId="6554DD6C" w14:textId="68954D25" w:rsidR="00901C7B" w:rsidRPr="008F0309" w:rsidRDefault="00FA5E39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Compara los datos obtenidos </w:t>
            </w:r>
            <w:r w:rsidR="008F0309" w:rsidRPr="008F0309">
              <w:rPr>
                <w:rFonts w:ascii="Arial" w:hAnsi="Arial" w:cs="Arial"/>
                <w:sz w:val="18"/>
                <w:szCs w:val="18"/>
              </w:rPr>
              <w:t>sobre la</w:t>
            </w:r>
            <w:r w:rsidR="00901C7B" w:rsidRPr="008F0309">
              <w:rPr>
                <w:rFonts w:ascii="Arial" w:hAnsi="Arial" w:cs="Arial"/>
                <w:sz w:val="18"/>
                <w:szCs w:val="18"/>
              </w:rPr>
              <w:t xml:space="preserve"> nanotecnología con su contexto.</w:t>
            </w:r>
          </w:p>
          <w:p w14:paraId="60AAB2D2" w14:textId="77777777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872136B" w14:textId="78370814" w:rsidR="00901C7B" w:rsidRPr="008F0309" w:rsidRDefault="00901C7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Vincula la nanotecnología como una alternativa para la desertificación de los suelos.</w:t>
            </w:r>
          </w:p>
        </w:tc>
      </w:tr>
      <w:tr w:rsidR="00901C7B" w:rsidRPr="008F0309" w14:paraId="6D7CFD52" w14:textId="77777777" w:rsidTr="0090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5099ED07" w14:textId="6AC9CBD3" w:rsidR="00901C7B" w:rsidRPr="008F0309" w:rsidRDefault="00901C7B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44" w:type="dxa"/>
          </w:tcPr>
          <w:p w14:paraId="3C2701A1" w14:textId="6B93E3F5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Fomenta el interés de la nanotecnología mediante el uso del alfabeto nanométrico para descifrar palabras encriptadas.</w:t>
            </w:r>
          </w:p>
        </w:tc>
        <w:tc>
          <w:tcPr>
            <w:tcW w:w="1842" w:type="dxa"/>
          </w:tcPr>
          <w:p w14:paraId="3F766065" w14:textId="7EB4D149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Influencia de las escalas nanométricas</w:t>
            </w:r>
          </w:p>
        </w:tc>
        <w:tc>
          <w:tcPr>
            <w:tcW w:w="1730" w:type="dxa"/>
          </w:tcPr>
          <w:p w14:paraId="3B5CD38A" w14:textId="0CDA82A4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Explorar Nanoactividades</w:t>
            </w:r>
          </w:p>
        </w:tc>
        <w:tc>
          <w:tcPr>
            <w:tcW w:w="2616" w:type="dxa"/>
          </w:tcPr>
          <w:p w14:paraId="671920C5" w14:textId="3BCA0676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Diríjase al subtitulo de la pestaña que dice escalas nanométricas en la cual encuentra unos recursos visuales y adicionalmente cuenta con los actividades para realizar con sus estudiantes en Nivel básico: </w:t>
            </w:r>
            <w:hyperlink r:id="rId13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Alfabeto Nanométrico</w:t>
              </w:r>
            </w:hyperlink>
            <w:r w:rsidRPr="008F0309">
              <w:rPr>
                <w:rFonts w:ascii="Arial" w:hAnsi="Arial" w:cs="Arial"/>
                <w:sz w:val="18"/>
                <w:szCs w:val="18"/>
              </w:rPr>
              <w:t xml:space="preserve">, y en </w:t>
            </w:r>
          </w:p>
          <w:p w14:paraId="732C2E98" w14:textId="4A0B21A6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Nivel avanzado: </w:t>
            </w:r>
            <w:hyperlink r:id="rId14" w:history="1">
              <w:proofErr w:type="spellStart"/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AlfabetoNano</w:t>
              </w:r>
              <w:proofErr w:type="spellEnd"/>
            </w:hyperlink>
          </w:p>
        </w:tc>
        <w:tc>
          <w:tcPr>
            <w:tcW w:w="853" w:type="dxa"/>
          </w:tcPr>
          <w:p w14:paraId="010478C8" w14:textId="5509BBA5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60 minutos</w:t>
            </w:r>
          </w:p>
        </w:tc>
        <w:tc>
          <w:tcPr>
            <w:tcW w:w="1795" w:type="dxa"/>
          </w:tcPr>
          <w:p w14:paraId="53A7194F" w14:textId="1A68679C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Resuelve situaciones problema implicando los conceptos entorno a las escalas nanométricas.</w:t>
            </w:r>
          </w:p>
          <w:p w14:paraId="239A3200" w14:textId="4588C15E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E39" w:rsidRPr="008F0309" w14:paraId="1994F334" w14:textId="77777777" w:rsidTr="0090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141044B" w14:textId="31779915" w:rsidR="00FA5E39" w:rsidRPr="008F0309" w:rsidRDefault="00FA5E39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44" w:type="dxa"/>
          </w:tcPr>
          <w:p w14:paraId="764E8623" w14:textId="533D6F16" w:rsidR="00FA5E39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Argumentar y comparar el comportamiento en protozoos.</w:t>
            </w:r>
          </w:p>
        </w:tc>
        <w:tc>
          <w:tcPr>
            <w:tcW w:w="1842" w:type="dxa"/>
          </w:tcPr>
          <w:p w14:paraId="3D7CE533" w14:textId="2284CE5E" w:rsidR="00FA5E39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Aplicaciones de la nanotecnología en el contexto.</w:t>
            </w:r>
          </w:p>
        </w:tc>
        <w:tc>
          <w:tcPr>
            <w:tcW w:w="1730" w:type="dxa"/>
          </w:tcPr>
          <w:p w14:paraId="7B71B25C" w14:textId="0E1DC7A8" w:rsidR="00FA5E39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0309">
              <w:rPr>
                <w:rFonts w:ascii="Arial" w:hAnsi="Arial" w:cs="Arial"/>
                <w:sz w:val="18"/>
                <w:szCs w:val="18"/>
              </w:rPr>
              <w:t>Guia</w:t>
            </w:r>
            <w:proofErr w:type="spellEnd"/>
            <w:r w:rsidRPr="008F0309">
              <w:rPr>
                <w:rFonts w:ascii="Arial" w:hAnsi="Arial" w:cs="Arial"/>
                <w:sz w:val="18"/>
                <w:szCs w:val="18"/>
              </w:rPr>
              <w:t xml:space="preserve"> de laboratorio: guardianes invisibles </w:t>
            </w:r>
          </w:p>
        </w:tc>
        <w:tc>
          <w:tcPr>
            <w:tcW w:w="2616" w:type="dxa"/>
          </w:tcPr>
          <w:p w14:paraId="1C87363B" w14:textId="08FB7740" w:rsidR="00307163" w:rsidRPr="008F0309" w:rsidRDefault="00307163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Revise el recurso “Guardianes Invisibles” en donde encuentra una guía de laboratorio que puede desarrollar con sus estudiantes.</w:t>
            </w:r>
          </w:p>
          <w:p w14:paraId="53D475A5" w14:textId="15C39E81" w:rsidR="00FA5E39" w:rsidRPr="008F0309" w:rsidRDefault="00FE038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Guardianes Invisibles</w:t>
              </w:r>
            </w:hyperlink>
          </w:p>
        </w:tc>
        <w:tc>
          <w:tcPr>
            <w:tcW w:w="853" w:type="dxa"/>
          </w:tcPr>
          <w:p w14:paraId="18B22F4F" w14:textId="27DF0F5A" w:rsidR="00FA5E39" w:rsidRPr="008F0309" w:rsidRDefault="00FE038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60 minutos</w:t>
            </w:r>
          </w:p>
        </w:tc>
        <w:tc>
          <w:tcPr>
            <w:tcW w:w="1795" w:type="dxa"/>
          </w:tcPr>
          <w:p w14:paraId="6B3E8FDB" w14:textId="77777777" w:rsidR="00FE038B" w:rsidRPr="008F0309" w:rsidRDefault="00FE038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Relaciona la nanotecnología con su contexto.</w:t>
            </w:r>
          </w:p>
          <w:p w14:paraId="5A21B420" w14:textId="77777777" w:rsidR="00FE038B" w:rsidRPr="008F0309" w:rsidRDefault="00FE038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6CDA08D" w14:textId="5A081B4C" w:rsidR="00FA5E39" w:rsidRPr="008F0309" w:rsidRDefault="00FE038B" w:rsidP="008F0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Vincula la nanotecnología como una </w:t>
            </w:r>
            <w:r w:rsidRPr="008F0309">
              <w:rPr>
                <w:rFonts w:ascii="Arial" w:hAnsi="Arial" w:cs="Arial"/>
                <w:sz w:val="18"/>
                <w:szCs w:val="18"/>
              </w:rPr>
              <w:lastRenderedPageBreak/>
              <w:t>alternativa para la desertificación de los suelos.</w:t>
            </w:r>
          </w:p>
        </w:tc>
      </w:tr>
      <w:tr w:rsidR="00901C7B" w:rsidRPr="008F0309" w14:paraId="28D690C1" w14:textId="77777777" w:rsidTr="0090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F0F1787" w14:textId="151B4584" w:rsidR="00901C7B" w:rsidRPr="008F0309" w:rsidRDefault="00FA5E39" w:rsidP="008F0309">
            <w:pPr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844" w:type="dxa"/>
          </w:tcPr>
          <w:p w14:paraId="31068B4F" w14:textId="4ACDBAF6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Aplica el uso de las TICs como herramienta para profundizar algunos conceptos abstractos que conlleva la temática de las escalas.  </w:t>
            </w:r>
          </w:p>
        </w:tc>
        <w:tc>
          <w:tcPr>
            <w:tcW w:w="1842" w:type="dxa"/>
          </w:tcPr>
          <w:p w14:paraId="631B1383" w14:textId="2F1B62FF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Observación a nivel </w:t>
            </w:r>
            <w:proofErr w:type="spellStart"/>
            <w:r w:rsidRPr="008F0309">
              <w:rPr>
                <w:rFonts w:ascii="Arial" w:hAnsi="Arial" w:cs="Arial"/>
                <w:sz w:val="18"/>
                <w:szCs w:val="18"/>
              </w:rPr>
              <w:t>nanoscopico</w:t>
            </w:r>
            <w:proofErr w:type="spellEnd"/>
            <w:r w:rsidRPr="008F03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0" w:type="dxa"/>
          </w:tcPr>
          <w:p w14:paraId="20C8832D" w14:textId="261F7059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Realizar el Laboratorio virtual MEB</w:t>
            </w:r>
          </w:p>
        </w:tc>
        <w:tc>
          <w:tcPr>
            <w:tcW w:w="2616" w:type="dxa"/>
          </w:tcPr>
          <w:p w14:paraId="1F7D7FFE" w14:textId="1BF24044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Continue explorando hasta el microscopio en el cual se le sugiere realizar un laboratorio virtual y puede utilizar o modificar la guía de laboratorio</w:t>
            </w:r>
          </w:p>
          <w:p w14:paraId="2CA3EACC" w14:textId="77777777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proofErr w:type="spellStart"/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Lab</w:t>
              </w:r>
              <w:proofErr w:type="spellEnd"/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. Virtual Explorando el mundo nanométrico</w:t>
              </w:r>
            </w:hyperlink>
          </w:p>
          <w:p w14:paraId="27735E71" w14:textId="77777777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Adicionalmente puedes explorar este juego</w:t>
            </w:r>
          </w:p>
          <w:p w14:paraId="475D0F1E" w14:textId="0FFACFB9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8F0309">
                <w:rPr>
                  <w:rStyle w:val="Hipervnculo"/>
                  <w:rFonts w:ascii="Arial" w:hAnsi="Arial" w:cs="Arial"/>
                  <w:sz w:val="18"/>
                  <w:szCs w:val="18"/>
                </w:rPr>
                <w:t>Adivina el microscopio.</w:t>
              </w:r>
            </w:hyperlink>
          </w:p>
        </w:tc>
        <w:tc>
          <w:tcPr>
            <w:tcW w:w="853" w:type="dxa"/>
          </w:tcPr>
          <w:p w14:paraId="5819CD76" w14:textId="1CBD3D5C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60 minutos</w:t>
            </w:r>
          </w:p>
        </w:tc>
        <w:tc>
          <w:tcPr>
            <w:tcW w:w="1795" w:type="dxa"/>
          </w:tcPr>
          <w:p w14:paraId="677C4C67" w14:textId="77777777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 xml:space="preserve">Entrega las respuestas a las preguntas de reflexión y hace comentarios sobre la actividad realizada. </w:t>
            </w:r>
          </w:p>
          <w:p w14:paraId="6267E9CF" w14:textId="77777777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0EC005B" w14:textId="2E244552" w:rsidR="00901C7B" w:rsidRPr="008F0309" w:rsidRDefault="00901C7B" w:rsidP="008F0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0309">
              <w:rPr>
                <w:rFonts w:ascii="Arial" w:hAnsi="Arial" w:cs="Arial"/>
                <w:sz w:val="18"/>
                <w:szCs w:val="18"/>
              </w:rPr>
              <w:t>Interactúa con la investigación, la innovación y el desarrollo de nuevas tecnologías.</w:t>
            </w:r>
          </w:p>
        </w:tc>
      </w:tr>
    </w:tbl>
    <w:p w14:paraId="1A1BECAF" w14:textId="77777777" w:rsidR="00145EAA" w:rsidRPr="008F0309" w:rsidRDefault="00145EAA" w:rsidP="008F0309">
      <w:pPr>
        <w:rPr>
          <w:rFonts w:ascii="Arial" w:hAnsi="Arial" w:cs="Arial"/>
          <w:sz w:val="18"/>
          <w:szCs w:val="18"/>
        </w:rPr>
      </w:pPr>
    </w:p>
    <w:p w14:paraId="765665E3" w14:textId="77777777" w:rsidR="008C3454" w:rsidRPr="008F0309" w:rsidRDefault="008C3454" w:rsidP="008F0309">
      <w:pPr>
        <w:rPr>
          <w:rFonts w:ascii="Arial" w:hAnsi="Arial" w:cs="Arial"/>
          <w:sz w:val="18"/>
          <w:szCs w:val="18"/>
        </w:rPr>
      </w:pPr>
    </w:p>
    <w:p w14:paraId="0AE88416" w14:textId="7315947E" w:rsidR="00DE24D2" w:rsidRPr="008F0309" w:rsidRDefault="00DE24D2" w:rsidP="008F0309">
      <w:pPr>
        <w:rPr>
          <w:rFonts w:ascii="Arial" w:hAnsi="Arial" w:cs="Arial"/>
          <w:sz w:val="18"/>
          <w:szCs w:val="18"/>
        </w:rPr>
      </w:pPr>
    </w:p>
    <w:sectPr w:rsidR="00DE24D2" w:rsidRPr="008F0309" w:rsidSect="00145EAA">
      <w:headerReference w:type="default" r:id="rId18"/>
      <w:footerReference w:type="default" r:id="rId1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396B" w14:textId="77777777" w:rsidR="007C4D72" w:rsidRDefault="007C4D72" w:rsidP="004006E9">
      <w:pPr>
        <w:spacing w:after="0" w:line="240" w:lineRule="auto"/>
      </w:pPr>
      <w:r>
        <w:separator/>
      </w:r>
    </w:p>
  </w:endnote>
  <w:endnote w:type="continuationSeparator" w:id="0">
    <w:p w14:paraId="633044B1" w14:textId="77777777" w:rsidR="007C4D72" w:rsidRDefault="007C4D72" w:rsidP="0040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64EF" w14:textId="79F7EAC1" w:rsidR="004006E9" w:rsidRDefault="004006E9">
    <w:pPr>
      <w:pStyle w:val="Piedepgina"/>
    </w:pPr>
    <w:r w:rsidRPr="006C7988">
      <w:rPr>
        <w:rFonts w:ascii="Helvetica Neue Light" w:hAnsi="Helvetica Neue Light"/>
        <w:i/>
        <w:iCs/>
        <w:sz w:val="22"/>
        <w:szCs w:val="22"/>
      </w:rPr>
      <w:t>Elaborado por: Lic. Química- Bernal</w:t>
    </w:r>
    <w:r>
      <w:rPr>
        <w:rFonts w:ascii="Helvetica Neue Light" w:hAnsi="Helvetica Neue Light"/>
        <w:i/>
        <w:iCs/>
        <w:sz w:val="22"/>
        <w:szCs w:val="22"/>
      </w:rPr>
      <w:t xml:space="preserve"> Rubiano Yeimy 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Stephania, Gayón</w:t>
    </w:r>
    <w:r>
      <w:rPr>
        <w:rFonts w:ascii="Helvetica Neue Light" w:hAnsi="Helvetica Neue Light"/>
        <w:i/>
        <w:iCs/>
        <w:sz w:val="22"/>
        <w:szCs w:val="22"/>
      </w:rPr>
      <w:t xml:space="preserve"> Manrique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Andrés</w:t>
    </w:r>
    <w:r>
      <w:rPr>
        <w:rFonts w:ascii="Helvetica Neue Light" w:hAnsi="Helvetica Neue Light"/>
        <w:i/>
        <w:iCs/>
        <w:sz w:val="22"/>
        <w:szCs w:val="22"/>
      </w:rPr>
      <w:t xml:space="preserve"> Felipe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y Hernández</w:t>
    </w:r>
    <w:r>
      <w:rPr>
        <w:rFonts w:ascii="Helvetica Neue Light" w:hAnsi="Helvetica Neue Light"/>
        <w:i/>
        <w:iCs/>
        <w:sz w:val="22"/>
        <w:szCs w:val="22"/>
      </w:rPr>
      <w:t xml:space="preserve"> Castiblanco María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Alejandra.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0CD7" w14:textId="77777777" w:rsidR="007C4D72" w:rsidRDefault="007C4D72" w:rsidP="004006E9">
      <w:pPr>
        <w:spacing w:after="0" w:line="240" w:lineRule="auto"/>
      </w:pPr>
      <w:r>
        <w:separator/>
      </w:r>
    </w:p>
  </w:footnote>
  <w:footnote w:type="continuationSeparator" w:id="0">
    <w:p w14:paraId="498F93A1" w14:textId="77777777" w:rsidR="007C4D72" w:rsidRDefault="007C4D72" w:rsidP="0040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38D3" w14:textId="77777777" w:rsidR="004006E9" w:rsidRDefault="004006E9" w:rsidP="004006E9">
    <w:pPr>
      <w:pStyle w:val="Encabezado"/>
      <w:jc w:val="right"/>
      <w:rPr>
        <w:rFonts w:ascii="Helvetica Neue" w:hAnsi="Helvetica Neue" w:cs="Arial"/>
        <w:i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DF4A5" wp14:editId="24FF4259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997">
      <w:rPr>
        <w:rFonts w:ascii="Arial" w:hAnsi="Arial" w:cs="Arial"/>
      </w:rPr>
      <w:t xml:space="preserve"> </w:t>
    </w:r>
    <w:r w:rsidRPr="00B92BBA">
      <w:rPr>
        <w:rFonts w:ascii="Helvetica Neue" w:hAnsi="Helvetica Neue" w:cs="Arial"/>
        <w:i/>
        <w:iCs/>
        <w:sz w:val="21"/>
        <w:szCs w:val="21"/>
      </w:rPr>
      <w:t>Enseñando la Ciencia de lo invisible</w:t>
    </w:r>
  </w:p>
  <w:p w14:paraId="3445C687" w14:textId="77777777" w:rsidR="004006E9" w:rsidRPr="00593324" w:rsidRDefault="004006E9" w:rsidP="004006E9">
    <w:pPr>
      <w:pStyle w:val="Encabezado"/>
      <w:jc w:val="right"/>
      <w:rPr>
        <w:rFonts w:ascii="Helvetica Neue" w:hAnsi="Helvetica Neue" w:cs="Arial"/>
        <w:i/>
        <w:iCs/>
        <w:sz w:val="21"/>
        <w:szCs w:val="21"/>
      </w:rPr>
    </w:pPr>
    <w:r>
      <w:rPr>
        <w:rFonts w:ascii="Helvetica Neue" w:hAnsi="Helvetica Neue"/>
        <w:i/>
        <w:iCs/>
        <w:sz w:val="21"/>
        <w:szCs w:val="21"/>
      </w:rPr>
      <w:t>Nanotecnología</w:t>
    </w:r>
  </w:p>
  <w:p w14:paraId="638C3F10" w14:textId="77777777" w:rsidR="004006E9" w:rsidRDefault="004006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8EF"/>
    <w:multiLevelType w:val="hybridMultilevel"/>
    <w:tmpl w:val="14DA4C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46BE7"/>
    <w:multiLevelType w:val="hybridMultilevel"/>
    <w:tmpl w:val="7D64E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99725">
    <w:abstractNumId w:val="1"/>
  </w:num>
  <w:num w:numId="2" w16cid:durableId="191242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2"/>
    <w:rsid w:val="00067919"/>
    <w:rsid w:val="000A25E9"/>
    <w:rsid w:val="00145EAA"/>
    <w:rsid w:val="00175352"/>
    <w:rsid w:val="001D1127"/>
    <w:rsid w:val="00236951"/>
    <w:rsid w:val="00263D0B"/>
    <w:rsid w:val="0027330C"/>
    <w:rsid w:val="002B2E89"/>
    <w:rsid w:val="002B71D6"/>
    <w:rsid w:val="002D69F2"/>
    <w:rsid w:val="00307163"/>
    <w:rsid w:val="00355383"/>
    <w:rsid w:val="003678BD"/>
    <w:rsid w:val="003A324D"/>
    <w:rsid w:val="003A769D"/>
    <w:rsid w:val="004006E9"/>
    <w:rsid w:val="00423AB6"/>
    <w:rsid w:val="00470AA0"/>
    <w:rsid w:val="00481243"/>
    <w:rsid w:val="00481D32"/>
    <w:rsid w:val="00493D34"/>
    <w:rsid w:val="004B2B57"/>
    <w:rsid w:val="004F4508"/>
    <w:rsid w:val="00506DFE"/>
    <w:rsid w:val="00522329"/>
    <w:rsid w:val="00535C35"/>
    <w:rsid w:val="00561934"/>
    <w:rsid w:val="00580BD8"/>
    <w:rsid w:val="005A2856"/>
    <w:rsid w:val="005B0B2F"/>
    <w:rsid w:val="005F314F"/>
    <w:rsid w:val="005F35DF"/>
    <w:rsid w:val="006039BE"/>
    <w:rsid w:val="0061614E"/>
    <w:rsid w:val="00652613"/>
    <w:rsid w:val="00655C1A"/>
    <w:rsid w:val="006661FF"/>
    <w:rsid w:val="006C2733"/>
    <w:rsid w:val="006E236B"/>
    <w:rsid w:val="006E3A13"/>
    <w:rsid w:val="00710014"/>
    <w:rsid w:val="00734F2E"/>
    <w:rsid w:val="007728E0"/>
    <w:rsid w:val="007837D2"/>
    <w:rsid w:val="007B359D"/>
    <w:rsid w:val="007B7B50"/>
    <w:rsid w:val="007C4D72"/>
    <w:rsid w:val="007E4312"/>
    <w:rsid w:val="007F014B"/>
    <w:rsid w:val="007F17D3"/>
    <w:rsid w:val="00813CFE"/>
    <w:rsid w:val="008248DE"/>
    <w:rsid w:val="00827CA4"/>
    <w:rsid w:val="00861CCB"/>
    <w:rsid w:val="008848EE"/>
    <w:rsid w:val="008A555E"/>
    <w:rsid w:val="008C3454"/>
    <w:rsid w:val="008F0309"/>
    <w:rsid w:val="009002DA"/>
    <w:rsid w:val="00901C7B"/>
    <w:rsid w:val="00924241"/>
    <w:rsid w:val="0094242F"/>
    <w:rsid w:val="00A144DC"/>
    <w:rsid w:val="00AA2410"/>
    <w:rsid w:val="00AA4F9B"/>
    <w:rsid w:val="00AA7AC3"/>
    <w:rsid w:val="00AD655B"/>
    <w:rsid w:val="00B05989"/>
    <w:rsid w:val="00B81C5E"/>
    <w:rsid w:val="00BB4EAD"/>
    <w:rsid w:val="00BB7060"/>
    <w:rsid w:val="00BD5CDE"/>
    <w:rsid w:val="00C12A79"/>
    <w:rsid w:val="00C417DE"/>
    <w:rsid w:val="00CB2F5E"/>
    <w:rsid w:val="00CC3106"/>
    <w:rsid w:val="00CD063F"/>
    <w:rsid w:val="00CD0C9B"/>
    <w:rsid w:val="00D42C7F"/>
    <w:rsid w:val="00D442C4"/>
    <w:rsid w:val="00D47A1A"/>
    <w:rsid w:val="00D705BA"/>
    <w:rsid w:val="00D87AC1"/>
    <w:rsid w:val="00DD6F8B"/>
    <w:rsid w:val="00DE24D2"/>
    <w:rsid w:val="00DF088D"/>
    <w:rsid w:val="00E434A4"/>
    <w:rsid w:val="00E500A2"/>
    <w:rsid w:val="00E737F5"/>
    <w:rsid w:val="00E74BEA"/>
    <w:rsid w:val="00EA3E8B"/>
    <w:rsid w:val="00EF73B0"/>
    <w:rsid w:val="00F160FC"/>
    <w:rsid w:val="00F2411A"/>
    <w:rsid w:val="00F85387"/>
    <w:rsid w:val="00FA5E39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607"/>
  <w15:chartTrackingRefBased/>
  <w15:docId w15:val="{91D24E72-54C2-ED41-A694-EDAF1584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4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4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4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4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4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4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4D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05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5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05BA"/>
    <w:rPr>
      <w:color w:val="96607D" w:themeColor="followedHyperlink"/>
      <w:u w:val="single"/>
    </w:rPr>
  </w:style>
  <w:style w:type="character" w:customStyle="1" w:styleId="normaltextrun">
    <w:name w:val="normaltextrun"/>
    <w:basedOn w:val="Fuentedeprrafopredeter"/>
    <w:rsid w:val="00522329"/>
  </w:style>
  <w:style w:type="character" w:customStyle="1" w:styleId="eop">
    <w:name w:val="eop"/>
    <w:basedOn w:val="Fuentedeprrafopredeter"/>
    <w:rsid w:val="00522329"/>
  </w:style>
  <w:style w:type="table" w:styleId="Tablaconcuadrcula1Claro-nfasis2">
    <w:name w:val="Grid Table 1 Light Accent 2"/>
    <w:basedOn w:val="Tablanormal"/>
    <w:uiPriority w:val="46"/>
    <w:rsid w:val="007F17D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7F17D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5">
    <w:name w:val="Grid Table 2 Accent 5"/>
    <w:basedOn w:val="Tablanormal"/>
    <w:uiPriority w:val="47"/>
    <w:rsid w:val="007F17D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7F17D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00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E9"/>
  </w:style>
  <w:style w:type="paragraph" w:styleId="Piedepgina">
    <w:name w:val="footer"/>
    <w:basedOn w:val="Normal"/>
    <w:link w:val="PiedepginaCar"/>
    <w:uiPriority w:val="99"/>
    <w:unhideWhenUsed/>
    <w:rsid w:val="00400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edagogicaedu-my.sharepoint.com/:w:/g/personal/ysbernalr_upn_edu_co/EWMObKpxqLRJpHs18u3KFCYBL3cqcdqoX9lDhAiXjvkCHg?e=8xVhw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senandolaciencia.wixsite.com/ense/nanotecnologia" TargetMode="External"/><Relationship Id="rId12" Type="http://schemas.openxmlformats.org/officeDocument/2006/relationships/hyperlink" Target="https://pedagogicaedu-my.sharepoint.com/:w:/g/personal/ysbernalr_upn_edu_co/Edftl0MK1HhMp8f-1KNd4bkBZkCseBep4d7QkECBUbcw8w?e=ssLmUj" TargetMode="External"/><Relationship Id="rId17" Type="http://schemas.openxmlformats.org/officeDocument/2006/relationships/hyperlink" Target="https://es.educaplay.com/recursos-educativos/22170017-adivina_el_microscopi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agogicaedu-my.sharepoint.com/:w:/g/personal/ysbernalr_upn_edu_co/EcbquPxm029LoPLzUD5QgMsBBtBKF0VG14XWDPTqLEfpEA?e=cgMnC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educaplay.com/recursos-educativos/22169605-nanotecnologia_juego_de_completar_espacios_en_blanc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dagogicaedu-my.sharepoint.com/:w:/g/personal/ysbernalr_upn_edu_co/EXAeX7X9qQNAosBbmSw_UUgBQMbdb0s59aX-BmYVMrcfpw?e=a7D7NY" TargetMode="External"/><Relationship Id="rId10" Type="http://schemas.openxmlformats.org/officeDocument/2006/relationships/hyperlink" Target="https://es.educaplay.com/recursos-educativos/22271970-pongamos_en_practica_nuestros_conocimientos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dagogicaedu-my.sharepoint.com/:w:/g/personal/ysbernalr_upn_edu_co/EaVQfZRi7UhAo-He5Tj7KvwBN6vpJJ712KZtMhhTGZpalg?e=zNwVQ8" TargetMode="External"/><Relationship Id="rId14" Type="http://schemas.openxmlformats.org/officeDocument/2006/relationships/hyperlink" Target="https://pedagogicaedu-my.sharepoint.com/:w:/g/personal/ysbernalr_upn_edu_co/EZPVpYrMu9BKryqFsHpr8-UBuk83GeYjSQszBuwcCueluA?e=tM53fd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3</cp:revision>
  <cp:lastPrinted>2025-02-24T23:01:00Z</cp:lastPrinted>
  <dcterms:created xsi:type="dcterms:W3CDTF">2025-03-17T01:27:00Z</dcterms:created>
  <dcterms:modified xsi:type="dcterms:W3CDTF">2025-05-23T03:53:00Z</dcterms:modified>
</cp:coreProperties>
</file>