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20D99" w14:textId="6556BE28" w:rsidR="009E792D" w:rsidRDefault="00CF67F0" w:rsidP="00CF67F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</w:t>
      </w:r>
      <w:r w:rsidR="009E792D">
        <w:rPr>
          <w:rFonts w:ascii="Georgia" w:hAnsi="Georgia"/>
          <w:sz w:val="22"/>
          <w:szCs w:val="22"/>
        </w:rPr>
        <w:t>ivel avanzado</w:t>
      </w:r>
    </w:p>
    <w:p w14:paraId="302FB7BE" w14:textId="05949D2D" w:rsidR="009E792D" w:rsidRPr="003A47EB" w:rsidRDefault="009E792D" w:rsidP="009E792D">
      <w:pPr>
        <w:jc w:val="center"/>
        <w:rPr>
          <w:rFonts w:ascii="Times New Roman" w:hAnsi="Times New Roman" w:cs="Times New Roman"/>
          <w:b/>
          <w:bCs/>
        </w:rPr>
      </w:pPr>
      <w:r w:rsidRPr="003A47EB">
        <w:rPr>
          <w:rFonts w:ascii="Times New Roman" w:hAnsi="Times New Roman" w:cs="Times New Roman"/>
          <w:b/>
          <w:bCs/>
        </w:rPr>
        <w:t>NANOACTIVIDAD</w:t>
      </w:r>
    </w:p>
    <w:p w14:paraId="374A15B6" w14:textId="4176F000" w:rsidR="009E792D" w:rsidRPr="009E792D" w:rsidRDefault="009E792D" w:rsidP="009E792D">
      <w:pPr>
        <w:rPr>
          <w:rFonts w:ascii="Georgia" w:hAnsi="Georgia"/>
          <w:sz w:val="22"/>
          <w:szCs w:val="22"/>
        </w:rPr>
      </w:pPr>
      <w:r w:rsidRPr="003A47EB">
        <w:rPr>
          <w:rFonts w:ascii="Times New Roman" w:hAnsi="Times New Roman" w:cs="Times New Roman"/>
          <w:b/>
          <w:bCs/>
        </w:rPr>
        <w:t>Objetivo:</w:t>
      </w:r>
      <w:r>
        <w:rPr>
          <w:rFonts w:ascii="Times New Roman" w:hAnsi="Times New Roman" w:cs="Times New Roman"/>
          <w:b/>
          <w:bCs/>
        </w:rPr>
        <w:t xml:space="preserve"> </w:t>
      </w:r>
      <w:r w:rsidRPr="009E792D">
        <w:rPr>
          <w:rFonts w:ascii="Times New Roman" w:hAnsi="Times New Roman" w:cs="Times New Roman"/>
        </w:rPr>
        <w:t xml:space="preserve">Realizar las conversiones correspondientes para la unidad de medida de longitud. </w:t>
      </w:r>
    </w:p>
    <w:p w14:paraId="06008AEA" w14:textId="77777777" w:rsidR="009E792D" w:rsidRDefault="009E792D" w:rsidP="009E792D">
      <w:pPr>
        <w:keepNext/>
        <w:jc w:val="center"/>
      </w:pPr>
      <w:r>
        <w:rPr>
          <w:noProof/>
        </w:rPr>
        <w:drawing>
          <wp:inline distT="0" distB="0" distL="0" distR="0" wp14:anchorId="314C5F27" wp14:editId="59EB2EC9">
            <wp:extent cx="3325454" cy="4221804"/>
            <wp:effectExtent l="0" t="0" r="2540" b="0"/>
            <wp:docPr id="74078676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786765" name="Imagen 74078676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855" cy="433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DEECD" w14:textId="2D9F2DCF" w:rsidR="009E792D" w:rsidRDefault="009E792D" w:rsidP="009E792D">
      <w:pPr>
        <w:pStyle w:val="Descripcin"/>
        <w:jc w:val="center"/>
        <w:rPr>
          <w:rFonts w:ascii="Georgia" w:hAnsi="Georgia"/>
          <w:sz w:val="22"/>
          <w:szCs w:val="22"/>
        </w:rPr>
      </w:pPr>
      <w:r>
        <w:t xml:space="preserve">Imagen  </w:t>
      </w:r>
      <w:fldSimple w:instr=" SEQ Ilustración \* ARABIC ">
        <w:r w:rsidR="006A579D">
          <w:rPr>
            <w:noProof/>
          </w:rPr>
          <w:t>1</w:t>
        </w:r>
      </w:fldSimple>
      <w:r>
        <w:t>. Elaboración propia</w:t>
      </w:r>
    </w:p>
    <w:p w14:paraId="261F065E" w14:textId="07B3A4E7" w:rsidR="009E792D" w:rsidRDefault="009E792D" w:rsidP="009E792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1.Realiza las conversiones correspondiente para la unidad de medida de longitud, con base en ellas completa la tabla </w:t>
      </w:r>
    </w:p>
    <w:tbl>
      <w:tblPr>
        <w:tblStyle w:val="Tablaconcuadrcula"/>
        <w:tblW w:w="9776" w:type="dxa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851"/>
        <w:gridCol w:w="850"/>
        <w:gridCol w:w="1090"/>
        <w:gridCol w:w="1195"/>
        <w:gridCol w:w="991"/>
        <w:gridCol w:w="1131"/>
        <w:gridCol w:w="1405"/>
      </w:tblGrid>
      <w:tr w:rsidR="009E792D" w:rsidRPr="00D949A6" w14:paraId="188A997E" w14:textId="77777777" w:rsidTr="000D3929">
        <w:trPr>
          <w:jc w:val="center"/>
        </w:trPr>
        <w:tc>
          <w:tcPr>
            <w:tcW w:w="1129" w:type="dxa"/>
            <w:shd w:val="clear" w:color="auto" w:fill="B3E5A1" w:themeFill="accent6" w:themeFillTint="66"/>
          </w:tcPr>
          <w:p w14:paraId="0F43FA1A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b/>
                <w:bCs/>
              </w:rPr>
            </w:pPr>
            <w:r w:rsidRPr="00D949A6">
              <w:rPr>
                <w:rFonts w:ascii="Arial" w:hAnsi="Arial" w:cs="Arial"/>
                <w:b/>
                <w:bCs/>
              </w:rPr>
              <w:t>km</w:t>
            </w:r>
          </w:p>
        </w:tc>
        <w:tc>
          <w:tcPr>
            <w:tcW w:w="1134" w:type="dxa"/>
            <w:shd w:val="clear" w:color="auto" w:fill="B3E5A1" w:themeFill="accent6" w:themeFillTint="66"/>
          </w:tcPr>
          <w:p w14:paraId="3DDE6288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b/>
                <w:bCs/>
              </w:rPr>
            </w:pPr>
            <w:r w:rsidRPr="00D949A6">
              <w:rPr>
                <w:rFonts w:ascii="Arial" w:hAnsi="Arial" w:cs="Arial"/>
                <w:b/>
                <w:bCs/>
              </w:rPr>
              <w:t>hm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1776BFE5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949A6">
              <w:rPr>
                <w:rFonts w:ascii="Arial" w:hAnsi="Arial" w:cs="Arial"/>
                <w:b/>
                <w:bCs/>
              </w:rPr>
              <w:t>dam</w:t>
            </w:r>
            <w:proofErr w:type="spellEnd"/>
          </w:p>
        </w:tc>
        <w:tc>
          <w:tcPr>
            <w:tcW w:w="850" w:type="dxa"/>
            <w:shd w:val="clear" w:color="auto" w:fill="B3E5A1" w:themeFill="accent6" w:themeFillTint="66"/>
          </w:tcPr>
          <w:p w14:paraId="41AC686B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b/>
                <w:bCs/>
              </w:rPr>
            </w:pPr>
            <w:r w:rsidRPr="00D949A6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1090" w:type="dxa"/>
            <w:shd w:val="clear" w:color="auto" w:fill="B3E5A1" w:themeFill="accent6" w:themeFillTint="66"/>
          </w:tcPr>
          <w:p w14:paraId="0E2E9B81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b/>
                <w:bCs/>
              </w:rPr>
            </w:pPr>
            <w:r w:rsidRPr="00D949A6">
              <w:rPr>
                <w:rFonts w:ascii="Arial" w:hAnsi="Arial" w:cs="Arial"/>
                <w:b/>
                <w:bCs/>
              </w:rPr>
              <w:t>dm</w:t>
            </w:r>
          </w:p>
        </w:tc>
        <w:tc>
          <w:tcPr>
            <w:tcW w:w="1195" w:type="dxa"/>
            <w:shd w:val="clear" w:color="auto" w:fill="B3E5A1" w:themeFill="accent6" w:themeFillTint="66"/>
          </w:tcPr>
          <w:p w14:paraId="2D10540B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b/>
                <w:bCs/>
              </w:rPr>
            </w:pPr>
            <w:r w:rsidRPr="00D949A6">
              <w:rPr>
                <w:rFonts w:ascii="Arial" w:hAnsi="Arial" w:cs="Arial"/>
                <w:b/>
                <w:bCs/>
              </w:rPr>
              <w:t>cm</w:t>
            </w:r>
          </w:p>
        </w:tc>
        <w:tc>
          <w:tcPr>
            <w:tcW w:w="991" w:type="dxa"/>
            <w:shd w:val="clear" w:color="auto" w:fill="B3E5A1" w:themeFill="accent6" w:themeFillTint="66"/>
          </w:tcPr>
          <w:p w14:paraId="6674FBF7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b/>
                <w:bCs/>
              </w:rPr>
            </w:pPr>
            <w:r w:rsidRPr="00D949A6">
              <w:rPr>
                <w:rFonts w:ascii="Arial" w:hAnsi="Arial" w:cs="Arial"/>
                <w:b/>
                <w:bCs/>
              </w:rPr>
              <w:t>mm</w:t>
            </w:r>
          </w:p>
        </w:tc>
        <w:tc>
          <w:tcPr>
            <w:tcW w:w="1131" w:type="dxa"/>
            <w:shd w:val="clear" w:color="auto" w:fill="B3E5A1" w:themeFill="accent6" w:themeFillTint="66"/>
          </w:tcPr>
          <w:p w14:paraId="30F327FF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949A6">
              <w:rPr>
                <w:rFonts w:ascii="Arial" w:hAnsi="Arial" w:cs="Arial"/>
                <w:b/>
                <w:bCs/>
                <w:color w:val="040C28"/>
              </w:rPr>
              <w:t>μm</w:t>
            </w:r>
            <w:proofErr w:type="spellEnd"/>
          </w:p>
        </w:tc>
        <w:tc>
          <w:tcPr>
            <w:tcW w:w="1405" w:type="dxa"/>
            <w:shd w:val="clear" w:color="auto" w:fill="B3E5A1" w:themeFill="accent6" w:themeFillTint="66"/>
          </w:tcPr>
          <w:p w14:paraId="7B521F60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b/>
                <w:bCs/>
              </w:rPr>
            </w:pPr>
            <w:r w:rsidRPr="00D949A6">
              <w:rPr>
                <w:rFonts w:ascii="Arial" w:hAnsi="Arial" w:cs="Arial"/>
                <w:b/>
                <w:bCs/>
              </w:rPr>
              <w:t>nm</w:t>
            </w:r>
          </w:p>
        </w:tc>
      </w:tr>
      <w:tr w:rsidR="009E792D" w:rsidRPr="00D949A6" w14:paraId="49763260" w14:textId="77777777" w:rsidTr="000D3929">
        <w:trPr>
          <w:jc w:val="center"/>
        </w:trPr>
        <w:tc>
          <w:tcPr>
            <w:tcW w:w="1129" w:type="dxa"/>
          </w:tcPr>
          <w:p w14:paraId="182F34BE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9A6">
              <w:rPr>
                <w:rFonts w:ascii="Arial" w:hAnsi="Arial" w:cs="Arial"/>
                <w:sz w:val="22"/>
                <w:szCs w:val="22"/>
              </w:rPr>
              <w:t>0,00365</w:t>
            </w:r>
          </w:p>
        </w:tc>
        <w:tc>
          <w:tcPr>
            <w:tcW w:w="1134" w:type="dxa"/>
          </w:tcPr>
          <w:p w14:paraId="660718D0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9A6">
              <w:rPr>
                <w:rFonts w:ascii="Arial" w:hAnsi="Arial" w:cs="Arial"/>
                <w:sz w:val="22"/>
                <w:szCs w:val="22"/>
              </w:rPr>
              <w:t>0,0365</w:t>
            </w:r>
          </w:p>
        </w:tc>
        <w:tc>
          <w:tcPr>
            <w:tcW w:w="851" w:type="dxa"/>
          </w:tcPr>
          <w:p w14:paraId="394FE1D1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9A6">
              <w:rPr>
                <w:rFonts w:ascii="Arial" w:hAnsi="Arial" w:cs="Arial"/>
                <w:sz w:val="22"/>
                <w:szCs w:val="22"/>
              </w:rPr>
              <w:t>0,365</w:t>
            </w:r>
          </w:p>
        </w:tc>
        <w:tc>
          <w:tcPr>
            <w:tcW w:w="850" w:type="dxa"/>
          </w:tcPr>
          <w:p w14:paraId="4896EB3D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49A6">
              <w:rPr>
                <w:rFonts w:ascii="Arial" w:hAnsi="Arial" w:cs="Arial"/>
                <w:b/>
                <w:bCs/>
                <w:sz w:val="22"/>
                <w:szCs w:val="22"/>
              </w:rPr>
              <w:t>365</w:t>
            </w:r>
          </w:p>
        </w:tc>
        <w:tc>
          <w:tcPr>
            <w:tcW w:w="1090" w:type="dxa"/>
          </w:tcPr>
          <w:p w14:paraId="60CB549B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9A6">
              <w:rPr>
                <w:rFonts w:ascii="Arial" w:hAnsi="Arial" w:cs="Arial"/>
                <w:sz w:val="22"/>
                <w:szCs w:val="22"/>
              </w:rPr>
              <w:t>3650</w:t>
            </w:r>
          </w:p>
        </w:tc>
        <w:tc>
          <w:tcPr>
            <w:tcW w:w="1195" w:type="dxa"/>
          </w:tcPr>
          <w:p w14:paraId="7379A927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9A6">
              <w:rPr>
                <w:rFonts w:ascii="Arial" w:hAnsi="Arial" w:cs="Arial"/>
                <w:sz w:val="22"/>
                <w:szCs w:val="22"/>
              </w:rPr>
              <w:t>36500</w:t>
            </w:r>
          </w:p>
        </w:tc>
        <w:tc>
          <w:tcPr>
            <w:tcW w:w="991" w:type="dxa"/>
          </w:tcPr>
          <w:p w14:paraId="1D5B3E1F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9A6">
              <w:rPr>
                <w:rFonts w:ascii="Arial" w:hAnsi="Arial" w:cs="Arial"/>
                <w:sz w:val="22"/>
                <w:szCs w:val="22"/>
              </w:rPr>
              <w:t>365000</w:t>
            </w:r>
          </w:p>
        </w:tc>
        <w:tc>
          <w:tcPr>
            <w:tcW w:w="1131" w:type="dxa"/>
          </w:tcPr>
          <w:p w14:paraId="506AF5F7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49A6">
              <w:rPr>
                <w:rFonts w:ascii="Arial" w:hAnsi="Arial" w:cs="Arial"/>
                <w:b/>
                <w:bCs/>
                <w:sz w:val="22"/>
                <w:szCs w:val="22"/>
              </w:rPr>
              <w:t>3650000</w:t>
            </w:r>
          </w:p>
        </w:tc>
        <w:tc>
          <w:tcPr>
            <w:tcW w:w="1405" w:type="dxa"/>
          </w:tcPr>
          <w:p w14:paraId="326AE23E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9A6">
              <w:rPr>
                <w:rFonts w:ascii="Arial" w:hAnsi="Arial" w:cs="Arial"/>
                <w:sz w:val="22"/>
                <w:szCs w:val="22"/>
              </w:rPr>
              <w:t>36500000</w:t>
            </w:r>
          </w:p>
        </w:tc>
      </w:tr>
      <w:tr w:rsidR="009E792D" w:rsidRPr="00D949A6" w14:paraId="42E96065" w14:textId="77777777" w:rsidTr="000D3929">
        <w:trPr>
          <w:jc w:val="center"/>
        </w:trPr>
        <w:tc>
          <w:tcPr>
            <w:tcW w:w="1129" w:type="dxa"/>
          </w:tcPr>
          <w:p w14:paraId="56775C26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16FE63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929FAF9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49A6">
              <w:rPr>
                <w:rFonts w:ascii="Arial" w:hAnsi="Arial" w:cs="Arial"/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850" w:type="dxa"/>
          </w:tcPr>
          <w:p w14:paraId="3A8E0896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</w:tcPr>
          <w:p w14:paraId="75EC2C12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49A6">
              <w:rPr>
                <w:rFonts w:ascii="Arial" w:hAnsi="Arial" w:cs="Arial"/>
                <w:b/>
                <w:bCs/>
                <w:sz w:val="22"/>
                <w:szCs w:val="22"/>
              </w:rPr>
              <w:t>12500</w:t>
            </w:r>
          </w:p>
        </w:tc>
        <w:tc>
          <w:tcPr>
            <w:tcW w:w="1195" w:type="dxa"/>
          </w:tcPr>
          <w:p w14:paraId="0063969E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0795EA6B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</w:tcPr>
          <w:p w14:paraId="1D4EB522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</w:tcPr>
          <w:p w14:paraId="6F87AC49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92D" w:rsidRPr="00D949A6" w14:paraId="31A0BD56" w14:textId="77777777" w:rsidTr="000D3929">
        <w:trPr>
          <w:jc w:val="center"/>
        </w:trPr>
        <w:tc>
          <w:tcPr>
            <w:tcW w:w="1129" w:type="dxa"/>
          </w:tcPr>
          <w:p w14:paraId="0E23EC1E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49A6">
              <w:rPr>
                <w:rFonts w:ascii="Arial" w:hAnsi="Arial" w:cs="Arial"/>
                <w:b/>
                <w:bCs/>
                <w:sz w:val="22"/>
                <w:szCs w:val="22"/>
              </w:rPr>
              <w:t>738</w:t>
            </w:r>
          </w:p>
        </w:tc>
        <w:tc>
          <w:tcPr>
            <w:tcW w:w="1134" w:type="dxa"/>
          </w:tcPr>
          <w:p w14:paraId="1326042E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47B24EA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343F46E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</w:tcPr>
          <w:p w14:paraId="11050E7C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5" w:type="dxa"/>
          </w:tcPr>
          <w:p w14:paraId="0A095B87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49A6">
              <w:rPr>
                <w:rFonts w:ascii="Arial" w:hAnsi="Arial" w:cs="Arial"/>
                <w:b/>
                <w:bCs/>
                <w:sz w:val="22"/>
                <w:szCs w:val="22"/>
              </w:rPr>
              <w:t>73800000</w:t>
            </w:r>
          </w:p>
        </w:tc>
        <w:tc>
          <w:tcPr>
            <w:tcW w:w="991" w:type="dxa"/>
          </w:tcPr>
          <w:p w14:paraId="24091187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</w:tcPr>
          <w:p w14:paraId="0AF22676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</w:tcPr>
          <w:p w14:paraId="06BA3C1C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92D" w:rsidRPr="00D949A6" w14:paraId="0E2B63F6" w14:textId="77777777" w:rsidTr="000D3929">
        <w:trPr>
          <w:jc w:val="center"/>
        </w:trPr>
        <w:tc>
          <w:tcPr>
            <w:tcW w:w="1129" w:type="dxa"/>
          </w:tcPr>
          <w:p w14:paraId="7E8C6ACC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EA1D27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49A6">
              <w:rPr>
                <w:rFonts w:ascii="Arial" w:hAnsi="Arial" w:cs="Arial"/>
                <w:b/>
                <w:bCs/>
                <w:sz w:val="22"/>
                <w:szCs w:val="22"/>
              </w:rPr>
              <w:t>0,0404</w:t>
            </w:r>
          </w:p>
        </w:tc>
        <w:tc>
          <w:tcPr>
            <w:tcW w:w="851" w:type="dxa"/>
          </w:tcPr>
          <w:p w14:paraId="0F6D438D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C53EBA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49A6">
              <w:rPr>
                <w:rFonts w:ascii="Arial" w:hAnsi="Arial" w:cs="Arial"/>
                <w:b/>
                <w:bCs/>
                <w:sz w:val="22"/>
                <w:szCs w:val="22"/>
              </w:rPr>
              <w:t>404</w:t>
            </w:r>
          </w:p>
        </w:tc>
        <w:tc>
          <w:tcPr>
            <w:tcW w:w="1090" w:type="dxa"/>
          </w:tcPr>
          <w:p w14:paraId="430462DA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5" w:type="dxa"/>
          </w:tcPr>
          <w:p w14:paraId="1A5113A6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336B819A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</w:tcPr>
          <w:p w14:paraId="3E57B08F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</w:tcPr>
          <w:p w14:paraId="451D3FF5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92D" w:rsidRPr="00D949A6" w14:paraId="6D8C6408" w14:textId="77777777" w:rsidTr="000D3929">
        <w:trPr>
          <w:jc w:val="center"/>
        </w:trPr>
        <w:tc>
          <w:tcPr>
            <w:tcW w:w="1129" w:type="dxa"/>
          </w:tcPr>
          <w:p w14:paraId="31A6928F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5148A5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F5CD3D4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376FD0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</w:tcPr>
          <w:p w14:paraId="04C96BE3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5" w:type="dxa"/>
          </w:tcPr>
          <w:p w14:paraId="3E3C9777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358B8C51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49A6">
              <w:rPr>
                <w:rFonts w:ascii="Arial" w:hAnsi="Arial" w:cs="Arial"/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1131" w:type="dxa"/>
          </w:tcPr>
          <w:p w14:paraId="4592E255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5" w:type="dxa"/>
          </w:tcPr>
          <w:p w14:paraId="2F01A7BA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49A6">
              <w:rPr>
                <w:rFonts w:ascii="Arial" w:hAnsi="Arial" w:cs="Arial"/>
                <w:b/>
                <w:bCs/>
                <w:sz w:val="22"/>
                <w:szCs w:val="22"/>
              </w:rPr>
              <w:t>5600</w:t>
            </w:r>
          </w:p>
        </w:tc>
      </w:tr>
      <w:tr w:rsidR="009E792D" w:rsidRPr="00D949A6" w14:paraId="103C5B4F" w14:textId="77777777" w:rsidTr="000D3929">
        <w:trPr>
          <w:jc w:val="center"/>
        </w:trPr>
        <w:tc>
          <w:tcPr>
            <w:tcW w:w="1129" w:type="dxa"/>
          </w:tcPr>
          <w:p w14:paraId="3DE68277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27D6F0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66D8882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31ABC77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dxa"/>
          </w:tcPr>
          <w:p w14:paraId="63BD07E1" w14:textId="77777777" w:rsidR="009E792D" w:rsidRPr="00D949A6" w:rsidRDefault="009E792D" w:rsidP="000D39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49A6">
              <w:rPr>
                <w:rFonts w:ascii="Arial" w:hAnsi="Arial" w:cs="Arial"/>
                <w:b/>
                <w:bCs/>
                <w:sz w:val="22"/>
                <w:szCs w:val="22"/>
              </w:rPr>
              <w:t>0,00841</w:t>
            </w:r>
          </w:p>
        </w:tc>
        <w:tc>
          <w:tcPr>
            <w:tcW w:w="1195" w:type="dxa"/>
          </w:tcPr>
          <w:p w14:paraId="65E43D18" w14:textId="77777777" w:rsidR="009E792D" w:rsidRPr="00D949A6" w:rsidRDefault="009E792D" w:rsidP="000D39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</w:tcPr>
          <w:p w14:paraId="0008B350" w14:textId="77777777" w:rsidR="009E792D" w:rsidRPr="00D949A6" w:rsidRDefault="009E792D" w:rsidP="000D39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68D3C59F" w14:textId="77777777" w:rsidR="009E792D" w:rsidRPr="00D949A6" w:rsidRDefault="009E792D" w:rsidP="000D39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49A6">
              <w:rPr>
                <w:rFonts w:ascii="Arial" w:hAnsi="Arial" w:cs="Arial"/>
                <w:b/>
                <w:bCs/>
                <w:sz w:val="22"/>
                <w:szCs w:val="22"/>
              </w:rPr>
              <w:t>841</w:t>
            </w:r>
          </w:p>
        </w:tc>
        <w:tc>
          <w:tcPr>
            <w:tcW w:w="1405" w:type="dxa"/>
          </w:tcPr>
          <w:p w14:paraId="1F51627F" w14:textId="77777777" w:rsidR="009E792D" w:rsidRPr="00D949A6" w:rsidRDefault="009E792D" w:rsidP="000D39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E731DD5" w14:textId="7E270B67" w:rsidR="009E792D" w:rsidRPr="009D484F" w:rsidRDefault="009E792D" w:rsidP="009E792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Recuerda que puedes hacer uso de notación científica para expresar valores muy pequeños o muy grandes. </w:t>
      </w:r>
    </w:p>
    <w:p w14:paraId="7A8FF995" w14:textId="3AED6E2C" w:rsidR="00535C35" w:rsidRDefault="00CF67F0">
      <w:r>
        <w:rPr>
          <w:rFonts w:ascii="Georgia" w:hAnsi="Georgia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21D6793" wp14:editId="5CEDDB78">
            <wp:simplePos x="0" y="0"/>
            <wp:positionH relativeFrom="column">
              <wp:posOffset>-356235</wp:posOffset>
            </wp:positionH>
            <wp:positionV relativeFrom="paragraph">
              <wp:posOffset>-18415</wp:posOffset>
            </wp:positionV>
            <wp:extent cx="1524000" cy="504825"/>
            <wp:effectExtent l="0" t="0" r="0" b="3175"/>
            <wp:wrapTight wrapText="bothSides">
              <wp:wrapPolygon edited="0">
                <wp:start x="0" y="0"/>
                <wp:lineTo x="0" y="21192"/>
                <wp:lineTo x="21420" y="21192"/>
                <wp:lineTo x="21420" y="0"/>
                <wp:lineTo x="0" y="0"/>
              </wp:wrapPolygon>
            </wp:wrapTight>
            <wp:docPr id="2433791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79109" name="Imagen 24337910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5C35" w:rsidSect="009E792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8152" w14:textId="77777777" w:rsidR="007E1900" w:rsidRDefault="007E1900" w:rsidP="00B40E5D">
      <w:pPr>
        <w:spacing w:after="0" w:line="240" w:lineRule="auto"/>
      </w:pPr>
      <w:r>
        <w:separator/>
      </w:r>
    </w:p>
  </w:endnote>
  <w:endnote w:type="continuationSeparator" w:id="0">
    <w:p w14:paraId="719C4D81" w14:textId="77777777" w:rsidR="007E1900" w:rsidRDefault="007E1900" w:rsidP="00B4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44BB" w14:textId="77777777" w:rsidR="00B40E5D" w:rsidRPr="006C7988" w:rsidRDefault="00B40E5D" w:rsidP="00B40E5D">
    <w:pPr>
      <w:pStyle w:val="Piedepgina"/>
      <w:jc w:val="right"/>
      <w:rPr>
        <w:rFonts w:ascii="Helvetica Neue Light" w:hAnsi="Helvetica Neue Light"/>
        <w:i/>
        <w:iCs/>
        <w:sz w:val="22"/>
        <w:szCs w:val="22"/>
      </w:rPr>
    </w:pPr>
    <w:r w:rsidRPr="006C7988">
      <w:rPr>
        <w:rFonts w:ascii="Helvetica Neue Light" w:hAnsi="Helvetica Neue Light"/>
        <w:i/>
        <w:iCs/>
        <w:sz w:val="22"/>
        <w:szCs w:val="22"/>
      </w:rPr>
      <w:t>Elaborado por: Lic. Química- Bernal</w:t>
    </w:r>
    <w:r>
      <w:rPr>
        <w:rFonts w:ascii="Helvetica Neue Light" w:hAnsi="Helvetica Neue Light"/>
        <w:i/>
        <w:iCs/>
        <w:sz w:val="22"/>
        <w:szCs w:val="22"/>
      </w:rPr>
      <w:t xml:space="preserve"> Rubiano Yeimy </w:t>
    </w:r>
    <w:r w:rsidRPr="006C7988">
      <w:rPr>
        <w:rFonts w:ascii="Helvetica Neue Light" w:hAnsi="Helvetica Neue Light"/>
        <w:i/>
        <w:iCs/>
        <w:sz w:val="22"/>
        <w:szCs w:val="22"/>
      </w:rPr>
      <w:t xml:space="preserve"> Stephania, Gayón</w:t>
    </w:r>
    <w:r>
      <w:rPr>
        <w:rFonts w:ascii="Helvetica Neue Light" w:hAnsi="Helvetica Neue Light"/>
        <w:i/>
        <w:iCs/>
        <w:sz w:val="22"/>
        <w:szCs w:val="22"/>
      </w:rPr>
      <w:t xml:space="preserve"> Manrique</w:t>
    </w:r>
    <w:r w:rsidRPr="006C7988">
      <w:rPr>
        <w:rFonts w:ascii="Helvetica Neue Light" w:hAnsi="Helvetica Neue Light"/>
        <w:i/>
        <w:iCs/>
        <w:sz w:val="22"/>
        <w:szCs w:val="22"/>
      </w:rPr>
      <w:t xml:space="preserve"> Andrés</w:t>
    </w:r>
    <w:r>
      <w:rPr>
        <w:rFonts w:ascii="Helvetica Neue Light" w:hAnsi="Helvetica Neue Light"/>
        <w:i/>
        <w:iCs/>
        <w:sz w:val="22"/>
        <w:szCs w:val="22"/>
      </w:rPr>
      <w:t xml:space="preserve"> Felipe</w:t>
    </w:r>
    <w:r w:rsidRPr="006C7988">
      <w:rPr>
        <w:rFonts w:ascii="Helvetica Neue Light" w:hAnsi="Helvetica Neue Light"/>
        <w:i/>
        <w:iCs/>
        <w:sz w:val="22"/>
        <w:szCs w:val="22"/>
      </w:rPr>
      <w:t xml:space="preserve"> y Hernández</w:t>
    </w:r>
    <w:r>
      <w:rPr>
        <w:rFonts w:ascii="Helvetica Neue Light" w:hAnsi="Helvetica Neue Light"/>
        <w:i/>
        <w:iCs/>
        <w:sz w:val="22"/>
        <w:szCs w:val="22"/>
      </w:rPr>
      <w:t xml:space="preserve"> Castiblanco María</w:t>
    </w:r>
    <w:r w:rsidRPr="006C7988">
      <w:rPr>
        <w:rFonts w:ascii="Helvetica Neue Light" w:hAnsi="Helvetica Neue Light"/>
        <w:i/>
        <w:iCs/>
        <w:sz w:val="22"/>
        <w:szCs w:val="22"/>
      </w:rPr>
      <w:t xml:space="preserve"> Alejandra.</w:t>
    </w:r>
  </w:p>
  <w:p w14:paraId="129A5278" w14:textId="77777777" w:rsidR="00B40E5D" w:rsidRDefault="00B40E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9FBD8" w14:textId="77777777" w:rsidR="007E1900" w:rsidRDefault="007E1900" w:rsidP="00B40E5D">
      <w:pPr>
        <w:spacing w:after="0" w:line="240" w:lineRule="auto"/>
      </w:pPr>
      <w:r>
        <w:separator/>
      </w:r>
    </w:p>
  </w:footnote>
  <w:footnote w:type="continuationSeparator" w:id="0">
    <w:p w14:paraId="39EC37A4" w14:textId="77777777" w:rsidR="007E1900" w:rsidRDefault="007E1900" w:rsidP="00B4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2A57" w14:textId="77777777" w:rsidR="00B40E5D" w:rsidRPr="00B92BBA" w:rsidRDefault="00B40E5D" w:rsidP="00B40E5D">
    <w:pPr>
      <w:pStyle w:val="Encabezado"/>
      <w:jc w:val="right"/>
      <w:rPr>
        <w:rFonts w:ascii="Helvetica Neue" w:hAnsi="Helvetica Neue" w:cs="Arial"/>
        <w:i/>
        <w:iCs/>
        <w:sz w:val="21"/>
        <w:szCs w:val="2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6959868" wp14:editId="34047498">
          <wp:simplePos x="0" y="0"/>
          <wp:positionH relativeFrom="column">
            <wp:posOffset>-710565</wp:posOffset>
          </wp:positionH>
          <wp:positionV relativeFrom="paragraph">
            <wp:posOffset>-100330</wp:posOffset>
          </wp:positionV>
          <wp:extent cx="1880870" cy="631825"/>
          <wp:effectExtent l="0" t="0" r="0" b="3175"/>
          <wp:wrapTight wrapText="bothSides">
            <wp:wrapPolygon edited="0">
              <wp:start x="0" y="0"/>
              <wp:lineTo x="0" y="21274"/>
              <wp:lineTo x="21440" y="21274"/>
              <wp:lineTo x="21440" y="0"/>
              <wp:lineTo x="0" y="0"/>
            </wp:wrapPolygon>
          </wp:wrapTight>
          <wp:docPr id="17207383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738343" name="Imagen 1720738343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870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997">
      <w:rPr>
        <w:rFonts w:ascii="Arial" w:hAnsi="Arial" w:cs="Arial"/>
      </w:rPr>
      <w:t xml:space="preserve"> </w:t>
    </w:r>
    <w:r w:rsidRPr="00B92BBA">
      <w:rPr>
        <w:rFonts w:ascii="Helvetica Neue" w:hAnsi="Helvetica Neue" w:cs="Arial"/>
        <w:i/>
        <w:iCs/>
        <w:sz w:val="21"/>
        <w:szCs w:val="21"/>
      </w:rPr>
      <w:t>Enseñando la Ciencia de lo invisible</w:t>
    </w:r>
  </w:p>
  <w:p w14:paraId="651C37CD" w14:textId="04C4DDCD" w:rsidR="00B40E5D" w:rsidRPr="00B92BBA" w:rsidRDefault="00B40E5D" w:rsidP="00B40E5D">
    <w:pPr>
      <w:pStyle w:val="Encabezado"/>
      <w:tabs>
        <w:tab w:val="clear" w:pos="4419"/>
        <w:tab w:val="clear" w:pos="8838"/>
        <w:tab w:val="left" w:pos="7059"/>
      </w:tabs>
      <w:jc w:val="right"/>
      <w:rPr>
        <w:i/>
        <w:iCs/>
      </w:rPr>
    </w:pPr>
    <w:r w:rsidRPr="00B92BBA">
      <w:rPr>
        <w:rFonts w:ascii="Helvetica Neue" w:hAnsi="Helvetica Neue"/>
        <w:i/>
        <w:iCs/>
        <w:sz w:val="21"/>
        <w:szCs w:val="21"/>
      </w:rPr>
      <w:tab/>
    </w:r>
    <w:r>
      <w:rPr>
        <w:rFonts w:ascii="Helvetica Neue" w:hAnsi="Helvetica Neue"/>
        <w:i/>
        <w:iCs/>
        <w:sz w:val="21"/>
        <w:szCs w:val="21"/>
      </w:rPr>
      <w:t>Nanotecnología</w:t>
    </w:r>
  </w:p>
  <w:p w14:paraId="7972274D" w14:textId="77777777" w:rsidR="00B40E5D" w:rsidRDefault="00B40E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2D"/>
    <w:rsid w:val="00296EC5"/>
    <w:rsid w:val="002D4234"/>
    <w:rsid w:val="00535C35"/>
    <w:rsid w:val="006A579D"/>
    <w:rsid w:val="00710014"/>
    <w:rsid w:val="007E1900"/>
    <w:rsid w:val="008248DE"/>
    <w:rsid w:val="009002DA"/>
    <w:rsid w:val="009E792D"/>
    <w:rsid w:val="00B05989"/>
    <w:rsid w:val="00B40E5D"/>
    <w:rsid w:val="00C96933"/>
    <w:rsid w:val="00CF67F0"/>
    <w:rsid w:val="00FC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A30D"/>
  <w15:chartTrackingRefBased/>
  <w15:docId w15:val="{7A499DDD-84C2-E74B-9F98-2B5AC4B8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92D"/>
  </w:style>
  <w:style w:type="paragraph" w:styleId="Ttulo1">
    <w:name w:val="heading 1"/>
    <w:basedOn w:val="Normal"/>
    <w:next w:val="Normal"/>
    <w:link w:val="Ttulo1Car"/>
    <w:uiPriority w:val="9"/>
    <w:qFormat/>
    <w:rsid w:val="009E7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7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7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7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7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7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7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7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7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7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7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7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79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79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79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79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79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79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7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7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7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7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79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79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79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7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79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792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E7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9E792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40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E5D"/>
  </w:style>
  <w:style w:type="paragraph" w:styleId="Piedepgina">
    <w:name w:val="footer"/>
    <w:basedOn w:val="Normal"/>
    <w:link w:val="PiedepginaCar"/>
    <w:uiPriority w:val="99"/>
    <w:unhideWhenUsed/>
    <w:rsid w:val="00B40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YEIMY STEPHANIA BERNAL RUBIANO</dc:creator>
  <cp:keywords/>
  <dc:description/>
  <cp:lastModifiedBy>YEIMY STEPHANIA BERNAL RUBIANO</cp:lastModifiedBy>
  <cp:revision>3</cp:revision>
  <cp:lastPrinted>2025-05-23T03:22:00Z</cp:lastPrinted>
  <dcterms:created xsi:type="dcterms:W3CDTF">2025-05-23T03:22:00Z</dcterms:created>
  <dcterms:modified xsi:type="dcterms:W3CDTF">2025-05-23T03:22:00Z</dcterms:modified>
</cp:coreProperties>
</file>